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1: A juvenile seahorse </w:t>
      </w:r>
      <w:r w:rsidRPr="007976A4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7976A4">
        <w:rPr>
          <w:rFonts w:ascii="Times New Roman" w:hAnsi="Times New Roman" w:cs="Times New Roman"/>
          <w:i/>
          <w:sz w:val="24"/>
          <w:szCs w:val="24"/>
          <w:lang w:val="en-US"/>
        </w:rPr>
        <w:t>sarmaticus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with preserved head and spine, 4 cm. First, this and other similar remains have not been recognized as seahorses by us but some problematic fossils.</w:t>
      </w: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2: Another juvenile seahorse </w:t>
      </w:r>
      <w:r w:rsidRPr="007976A4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7976A4">
        <w:rPr>
          <w:rFonts w:ascii="Times New Roman" w:hAnsi="Times New Roman" w:cs="Times New Roman"/>
          <w:i/>
          <w:sz w:val="24"/>
          <w:szCs w:val="24"/>
          <w:lang w:val="en-US"/>
        </w:rPr>
        <w:t>sarmaticus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1.5 cm. Based on this specimen it has become clear to us that these remains belong to seahorses. </w:t>
      </w: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Figures 3 and 4: Authors of this book (Tomaž Hitij – left; Jure Žalohar – right) excavating fossils in the beds of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Coprolitic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Horizon in the year, 2009.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Photo by Maja Hitij.</w:t>
      </w:r>
      <w:proofErr w:type="gramEnd"/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5: Reconstruction of </w:t>
      </w:r>
      <w:r w:rsidRPr="00467B69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467B69">
        <w:rPr>
          <w:rFonts w:ascii="Times New Roman" w:hAnsi="Times New Roman" w:cs="Times New Roman"/>
          <w:i/>
          <w:sz w:val="24"/>
          <w:szCs w:val="24"/>
          <w:lang w:val="en-US"/>
        </w:rPr>
        <w:t>sarmaticus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female</w:t>
      </w:r>
      <w:r w:rsidR="00467B69">
        <w:rPr>
          <w:rFonts w:ascii="Times New Roman" w:hAnsi="Times New Roman" w:cs="Times New Roman"/>
          <w:sz w:val="24"/>
          <w:szCs w:val="24"/>
          <w:lang w:val="en-US"/>
        </w:rPr>
        <w:t xml:space="preserve"> (After Žalohar et al., 2009; reconstruction by Tomaž Hitij, computer finalization by Jure Žalohar)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6: Reconstruction of </w:t>
      </w:r>
      <w:r w:rsidRPr="00467B69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467B69">
        <w:rPr>
          <w:rFonts w:ascii="Times New Roman" w:hAnsi="Times New Roman" w:cs="Times New Roman"/>
          <w:i/>
          <w:sz w:val="24"/>
          <w:szCs w:val="24"/>
          <w:lang w:val="en-US"/>
        </w:rPr>
        <w:t>slovenicus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female</w:t>
      </w:r>
      <w:r w:rsidR="00467B69">
        <w:rPr>
          <w:rFonts w:ascii="Times New Roman" w:hAnsi="Times New Roman" w:cs="Times New Roman"/>
          <w:sz w:val="24"/>
          <w:szCs w:val="24"/>
          <w:lang w:val="en-US"/>
        </w:rPr>
        <w:t xml:space="preserve"> (After Žalohar et al., 2009; reconstruction by Tomaž Hitij, computer finalization by Jure Žalohar)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7: The Tunjice seahorse - the most famous fossil found in the Tunjice Hills to this date. This is the first and the best preserved adult seahorse </w:t>
      </w:r>
      <w:r w:rsidRPr="007976A4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7976A4">
        <w:rPr>
          <w:rFonts w:ascii="Times New Roman" w:hAnsi="Times New Roman" w:cs="Times New Roman"/>
          <w:i/>
          <w:sz w:val="24"/>
          <w:szCs w:val="24"/>
          <w:lang w:val="en-US"/>
        </w:rPr>
        <w:t>sarmaticus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The complete specimen was approximately 9 cm long when alive. N</w:t>
      </w:r>
      <w:r w:rsidR="00931A19">
        <w:rPr>
          <w:rFonts w:ascii="Times New Roman" w:hAnsi="Times New Roman" w:cs="Times New Roman"/>
          <w:sz w:val="24"/>
          <w:szCs w:val="24"/>
          <w:lang w:val="en-US"/>
        </w:rPr>
        <w:t xml:space="preserve">ow, part of the tail is missing, therefore,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specimen is </w:t>
      </w:r>
      <w:r w:rsidR="00931A19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approximately 5 cm long. Nevertheless, the specimen is excellently preserved, with all major morphological characteristics well visible, which allowed a detailed study of this seahorse species. </w:t>
      </w: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976A4" w:rsidRDefault="007976A4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8: A head of a juvenile seahorse </w:t>
      </w:r>
      <w:r w:rsidRPr="00931A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931A19">
        <w:rPr>
          <w:rFonts w:ascii="Times New Roman" w:hAnsi="Times New Roman" w:cs="Times New Roman"/>
          <w:i/>
          <w:sz w:val="24"/>
          <w:szCs w:val="24"/>
          <w:lang w:val="en-US"/>
        </w:rPr>
        <w:t>sarmaticus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1.5 cm. </w:t>
      </w:r>
    </w:p>
    <w:p w:rsidR="00A60EE0" w:rsidRDefault="00A60EE0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60EE0" w:rsidRDefault="00A60EE0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Figures 9, 10, 11, 12, and 13: Baby seahorses </w:t>
      </w:r>
      <w:r w:rsidRPr="00A60EE0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A60EE0">
        <w:rPr>
          <w:rFonts w:ascii="Times New Roman" w:hAnsi="Times New Roman" w:cs="Times New Roman"/>
          <w:i/>
          <w:sz w:val="24"/>
          <w:szCs w:val="24"/>
          <w:lang w:val="en-US"/>
        </w:rPr>
        <w:t>sarmaticus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These fossils attain up to 4 cm in length. The </w:t>
      </w:r>
      <w:r w:rsidR="00931A19">
        <w:rPr>
          <w:rFonts w:ascii="Times New Roman" w:hAnsi="Times New Roman" w:cs="Times New Roman"/>
          <w:sz w:val="24"/>
          <w:szCs w:val="24"/>
          <w:lang w:val="en-US"/>
        </w:rPr>
        <w:t>length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their head is approximately 5 mm. By most fossils only the head and the spine are preserved. Bony plates that cover the body were dissolved in the sediment before fossilization.</w:t>
      </w:r>
    </w:p>
    <w:p w:rsidR="00A60EE0" w:rsidRDefault="00A60EE0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60EE0" w:rsidRDefault="00A60EE0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14: A baby seahorse </w:t>
      </w:r>
      <w:r w:rsidRPr="00A60EE0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A60EE0">
        <w:rPr>
          <w:rFonts w:ascii="Times New Roman" w:hAnsi="Times New Roman" w:cs="Times New Roman"/>
          <w:i/>
          <w:sz w:val="24"/>
          <w:szCs w:val="24"/>
          <w:lang w:val="en-US"/>
        </w:rPr>
        <w:t>slovenicus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reconstruction of the specimen. As juveniles, this seahorse species had caudal fin and very short tail. The specimen is approximately </w:t>
      </w:r>
      <w:r w:rsidR="004D64A1">
        <w:rPr>
          <w:rFonts w:ascii="Times New Roman" w:hAnsi="Times New Roman" w:cs="Times New Roman"/>
          <w:sz w:val="24"/>
          <w:szCs w:val="24"/>
          <w:lang w:val="en-US"/>
        </w:rPr>
        <w:t>1.5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cm in length. </w:t>
      </w: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15: Head of a baby seahorse </w:t>
      </w:r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>slovenicus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3 mm.</w:t>
      </w: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16: Another baby of the seahorse </w:t>
      </w:r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>slovenicus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1.5 cm. </w:t>
      </w: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Figures 17, 18 and 19: Accumulations of the baby seahorses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on a single bedding planes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indicate that as juveniles these seahorses lived together in groups.</w:t>
      </w: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21: The smallest found specimen of </w:t>
      </w:r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>sarmaticus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the tip of a pencil for comparison.</w:t>
      </w: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66ED7" w:rsidRDefault="00366ED7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Figures 22, 23 and 24: Photorealistic reconstructions of </w:t>
      </w:r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>sarmaticus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its natural environment (3D models by Miha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Kač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 reconstructions of the colors by Tomaž Hitij; photography and computer finalization by Jure Žalohar).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E3DAB" w:rsidRDefault="007E3DAB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E3DAB" w:rsidRDefault="007E3DAB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Figures 25 and 26: Photorealistic reconstructions of </w:t>
      </w:r>
      <w:r w:rsidRPr="00366E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Hippocampus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slovenicus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its natural environment (3D models by Miha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Kač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 reconstructions of the colors by Tomaž Hitij; photography and computer finalization by Jure Žalohar).</w:t>
      </w:r>
      <w:proofErr w:type="gramEnd"/>
    </w:p>
    <w:p w:rsidR="007E3DAB" w:rsidRDefault="007E3DAB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E3DAB" w:rsidRDefault="007E3DAB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Figure 27: Seahorses had great dispersion abilities by means of rafting. They could easily sp</w:t>
      </w:r>
      <w:r w:rsidR="00931A19">
        <w:rPr>
          <w:rFonts w:ascii="Times New Roman" w:hAnsi="Times New Roman" w:cs="Times New Roman"/>
          <w:sz w:val="24"/>
          <w:szCs w:val="24"/>
          <w:lang w:val="en-US"/>
        </w:rPr>
        <w:t xml:space="preserve">read over the entire </w:t>
      </w:r>
      <w:proofErr w:type="spellStart"/>
      <w:r w:rsidR="00931A19">
        <w:rPr>
          <w:rFonts w:ascii="Times New Roman" w:hAnsi="Times New Roman" w:cs="Times New Roman"/>
          <w:sz w:val="24"/>
          <w:szCs w:val="24"/>
          <w:lang w:val="en-US"/>
        </w:rPr>
        <w:t>Pannonian</w:t>
      </w:r>
      <w:proofErr w:type="spellEnd"/>
      <w:r w:rsidR="00931A19">
        <w:rPr>
          <w:rFonts w:ascii="Times New Roman" w:hAnsi="Times New Roman" w:cs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asin in one month.  </w:t>
      </w:r>
    </w:p>
    <w:p w:rsidR="00A60EE0" w:rsidRDefault="00A60EE0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60EE0" w:rsidRDefault="00A60EE0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B585C" w:rsidRPr="000B585C" w:rsidRDefault="000B585C" w:rsidP="00A3582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0B585C" w:rsidRPr="000B585C" w:rsidSect="00430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41503"/>
    <w:rsid w:val="00072BA6"/>
    <w:rsid w:val="0008051E"/>
    <w:rsid w:val="000B585C"/>
    <w:rsid w:val="000D0C67"/>
    <w:rsid w:val="00212566"/>
    <w:rsid w:val="002B3142"/>
    <w:rsid w:val="003003FE"/>
    <w:rsid w:val="00366ED7"/>
    <w:rsid w:val="003C6499"/>
    <w:rsid w:val="00423DB3"/>
    <w:rsid w:val="00430304"/>
    <w:rsid w:val="00444BA8"/>
    <w:rsid w:val="004676B9"/>
    <w:rsid w:val="00467B69"/>
    <w:rsid w:val="004A2179"/>
    <w:rsid w:val="004C12D3"/>
    <w:rsid w:val="004D64A1"/>
    <w:rsid w:val="00526D98"/>
    <w:rsid w:val="00597EAC"/>
    <w:rsid w:val="005D69E1"/>
    <w:rsid w:val="0070112B"/>
    <w:rsid w:val="007976A4"/>
    <w:rsid w:val="007A0D72"/>
    <w:rsid w:val="007E3DAB"/>
    <w:rsid w:val="0081128B"/>
    <w:rsid w:val="008924A6"/>
    <w:rsid w:val="00896275"/>
    <w:rsid w:val="00931A19"/>
    <w:rsid w:val="009367B1"/>
    <w:rsid w:val="00A3581D"/>
    <w:rsid w:val="00A35821"/>
    <w:rsid w:val="00A41503"/>
    <w:rsid w:val="00A41C57"/>
    <w:rsid w:val="00A60EE0"/>
    <w:rsid w:val="00A757EB"/>
    <w:rsid w:val="00A94116"/>
    <w:rsid w:val="00B83FA8"/>
    <w:rsid w:val="00BA6251"/>
    <w:rsid w:val="00CE21C7"/>
    <w:rsid w:val="00DA4B4C"/>
    <w:rsid w:val="00E556B3"/>
    <w:rsid w:val="00EC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7D7CC-7C43-4FF8-99A9-7DB8D1AF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Jure</dc:creator>
  <cp:lastModifiedBy>Jure</cp:lastModifiedBy>
  <cp:revision>20</cp:revision>
  <dcterms:created xsi:type="dcterms:W3CDTF">2011-03-13T12:54:00Z</dcterms:created>
  <dcterms:modified xsi:type="dcterms:W3CDTF">2012-11-07T09:33:00Z</dcterms:modified>
</cp:coreProperties>
</file>